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1F8" w:rsidRPr="00F87F26" w:rsidRDefault="00B51B06">
      <w:pPr>
        <w:rPr>
          <w:b/>
          <w:sz w:val="24"/>
        </w:rPr>
      </w:pPr>
      <w:r w:rsidRPr="00F87F26">
        <w:rPr>
          <w:rFonts w:hint="eastAsia"/>
          <w:b/>
          <w:sz w:val="24"/>
        </w:rPr>
        <w:t>（６）</w:t>
      </w:r>
      <w:r w:rsidR="007423C9" w:rsidRPr="00F87F26">
        <w:rPr>
          <w:rFonts w:hint="eastAsia"/>
          <w:b/>
          <w:sz w:val="24"/>
        </w:rPr>
        <w:t>給付に関する問い合わせ</w:t>
      </w:r>
      <w:r w:rsidRPr="00F87F26">
        <w:rPr>
          <w:rFonts w:hint="eastAsia"/>
          <w:b/>
          <w:sz w:val="24"/>
        </w:rPr>
        <w:t>の紹介</w:t>
      </w:r>
    </w:p>
    <w:p w:rsidR="007423C9" w:rsidRDefault="007423C9"/>
    <w:p w:rsidR="00A10B59" w:rsidRPr="00F87F26" w:rsidRDefault="00AE057B">
      <w:pPr>
        <w:rPr>
          <w:b/>
          <w:sz w:val="22"/>
        </w:rPr>
      </w:pPr>
      <w:r w:rsidRPr="00F87F26">
        <w:rPr>
          <w:rFonts w:hint="eastAsia"/>
          <w:b/>
          <w:sz w:val="22"/>
        </w:rPr>
        <w:t>①</w:t>
      </w:r>
      <w:r w:rsidR="00A10B59" w:rsidRPr="00F87F26">
        <w:rPr>
          <w:rFonts w:hint="eastAsia"/>
          <w:b/>
          <w:sz w:val="22"/>
        </w:rPr>
        <w:t>居宅介護支援事業所の特定事業所加算について</w:t>
      </w:r>
    </w:p>
    <w:p w:rsidR="00A10B59" w:rsidRDefault="00AE057B" w:rsidP="00AE057B">
      <w:pPr>
        <w:ind w:leftChars="50" w:left="315" w:hangingChars="100" w:hanging="210"/>
      </w:pPr>
      <w:r>
        <w:rPr>
          <w:rFonts w:hint="eastAsia"/>
        </w:rPr>
        <w:t xml:space="preserve">１　</w:t>
      </w:r>
      <w:r w:rsidR="00A10B59" w:rsidRPr="00A10B59">
        <w:rPr>
          <w:rFonts w:hint="eastAsia"/>
        </w:rPr>
        <w:t>算定要件の中に</w:t>
      </w:r>
      <w:r w:rsidR="00A10B59">
        <w:rPr>
          <w:rFonts w:hint="eastAsia"/>
        </w:rPr>
        <w:t>、「地域</w:t>
      </w:r>
      <w:r w:rsidR="00A10B59" w:rsidRPr="00A10B59">
        <w:rPr>
          <w:rFonts w:hint="eastAsia"/>
        </w:rPr>
        <w:t>包括</w:t>
      </w:r>
      <w:r w:rsidR="00A10B59">
        <w:rPr>
          <w:rFonts w:hint="eastAsia"/>
        </w:rPr>
        <w:t>支援センター等</w:t>
      </w:r>
      <w:r w:rsidR="00A10B59" w:rsidRPr="00A10B59">
        <w:rPr>
          <w:rFonts w:hint="eastAsia"/>
        </w:rPr>
        <w:t>が実施する事例検討会</w:t>
      </w:r>
      <w:r w:rsidR="00A10B59">
        <w:rPr>
          <w:rFonts w:hint="eastAsia"/>
        </w:rPr>
        <w:t>等</w:t>
      </w:r>
      <w:r w:rsidR="00A10B59" w:rsidRPr="00A10B59">
        <w:rPr>
          <w:rFonts w:hint="eastAsia"/>
        </w:rPr>
        <w:t>に参加</w:t>
      </w:r>
      <w:r w:rsidR="00A10B59">
        <w:rPr>
          <w:rFonts w:hint="eastAsia"/>
        </w:rPr>
        <w:t>していること」とあります</w:t>
      </w:r>
      <w:r w:rsidR="00A10B59" w:rsidRPr="00A10B59">
        <w:rPr>
          <w:rFonts w:hint="eastAsia"/>
        </w:rPr>
        <w:t>が、</w:t>
      </w:r>
      <w:r w:rsidR="00A10B59">
        <w:rPr>
          <w:rFonts w:hint="eastAsia"/>
        </w:rPr>
        <w:t>こ</w:t>
      </w:r>
      <w:r w:rsidR="000F0794">
        <w:rPr>
          <w:rFonts w:hint="eastAsia"/>
        </w:rPr>
        <w:t>こでいう</w:t>
      </w:r>
      <w:r w:rsidR="00A10B59">
        <w:rPr>
          <w:rFonts w:hint="eastAsia"/>
        </w:rPr>
        <w:t>「地域</w:t>
      </w:r>
      <w:r w:rsidR="00A10B59" w:rsidRPr="00A10B59">
        <w:rPr>
          <w:rFonts w:hint="eastAsia"/>
        </w:rPr>
        <w:t>包括</w:t>
      </w:r>
      <w:r w:rsidR="00A10B59">
        <w:rPr>
          <w:rFonts w:hint="eastAsia"/>
        </w:rPr>
        <w:t>支援センター等</w:t>
      </w:r>
      <w:r w:rsidR="00A10B59" w:rsidRPr="00A10B59">
        <w:rPr>
          <w:rFonts w:hint="eastAsia"/>
        </w:rPr>
        <w:t>が実施する事例検討会</w:t>
      </w:r>
      <w:r w:rsidR="00A10B59">
        <w:rPr>
          <w:rFonts w:hint="eastAsia"/>
        </w:rPr>
        <w:t>等」とは、同センターが開催する</w:t>
      </w:r>
      <w:r w:rsidR="00A10B59" w:rsidRPr="00A10B59">
        <w:rPr>
          <w:rFonts w:hint="eastAsia"/>
        </w:rPr>
        <w:t>地域ケア会議</w:t>
      </w:r>
      <w:r w:rsidR="00A10B59">
        <w:rPr>
          <w:rFonts w:hint="eastAsia"/>
        </w:rPr>
        <w:t>を指しています。</w:t>
      </w:r>
    </w:p>
    <w:p w:rsidR="00BA5CC9" w:rsidRDefault="00AE057B" w:rsidP="00FB4E98">
      <w:pPr>
        <w:ind w:leftChars="50" w:left="315" w:hangingChars="100" w:hanging="210"/>
      </w:pPr>
      <w:r>
        <w:rPr>
          <w:rFonts w:hint="eastAsia"/>
        </w:rPr>
        <w:t xml:space="preserve">２　</w:t>
      </w:r>
      <w:r w:rsidR="00A10B59">
        <w:rPr>
          <w:rFonts w:hint="eastAsia"/>
        </w:rPr>
        <w:t>算定要件の中に、「他の法人</w:t>
      </w:r>
      <w:r w:rsidR="000F0794">
        <w:rPr>
          <w:rFonts w:hint="eastAsia"/>
        </w:rPr>
        <w:t>が運営する指定居宅介護支援事業者と共同で事例検討会、研修会等を実施していること</w:t>
      </w:r>
      <w:r w:rsidR="00A10B59">
        <w:rPr>
          <w:rFonts w:hint="eastAsia"/>
        </w:rPr>
        <w:t>」</w:t>
      </w:r>
      <w:r w:rsidR="000F0794">
        <w:rPr>
          <w:rFonts w:hint="eastAsia"/>
        </w:rPr>
        <w:t>とありますが、ここでいう「指定居宅介護支援事業者」については、特定事業所加算算定の有無は関係ありません。また、「</w:t>
      </w:r>
      <w:r w:rsidR="00BA5CC9">
        <w:rPr>
          <w:rFonts w:hint="eastAsia"/>
        </w:rPr>
        <w:t>共同</w:t>
      </w:r>
      <w:r w:rsidR="000F0794">
        <w:rPr>
          <w:rFonts w:hint="eastAsia"/>
        </w:rPr>
        <w:t>」</w:t>
      </w:r>
      <w:r w:rsidR="00BA5CC9">
        <w:rPr>
          <w:rFonts w:hint="eastAsia"/>
        </w:rPr>
        <w:t>とは、開催者か否かを問わず２法人以上が事例検討会等に参画することを指しています。</w:t>
      </w:r>
    </w:p>
    <w:p w:rsidR="00991432" w:rsidRDefault="00991432" w:rsidP="00991432">
      <w:pPr>
        <w:ind w:left="420" w:hangingChars="200" w:hanging="420"/>
      </w:pPr>
    </w:p>
    <w:p w:rsidR="0016352F" w:rsidRPr="00F87F26" w:rsidRDefault="00FB4E98" w:rsidP="00991432">
      <w:pPr>
        <w:ind w:left="442" w:hangingChars="200" w:hanging="442"/>
        <w:rPr>
          <w:b/>
          <w:sz w:val="22"/>
        </w:rPr>
      </w:pPr>
      <w:r w:rsidRPr="00F87F26">
        <w:rPr>
          <w:rFonts w:hint="eastAsia"/>
          <w:b/>
          <w:sz w:val="22"/>
        </w:rPr>
        <w:t>②</w:t>
      </w:r>
      <w:r w:rsidR="0016352F" w:rsidRPr="00F87F26">
        <w:rPr>
          <w:rFonts w:hint="eastAsia"/>
          <w:b/>
          <w:sz w:val="22"/>
        </w:rPr>
        <w:t>同</w:t>
      </w:r>
      <w:r w:rsidR="004C75A0" w:rsidRPr="00F87F26">
        <w:rPr>
          <w:rFonts w:hint="eastAsia"/>
          <w:b/>
          <w:sz w:val="22"/>
        </w:rPr>
        <w:t>一</w:t>
      </w:r>
      <w:r w:rsidR="0016352F" w:rsidRPr="00F87F26">
        <w:rPr>
          <w:rFonts w:hint="eastAsia"/>
          <w:b/>
          <w:sz w:val="22"/>
        </w:rPr>
        <w:t>品目に係る福祉用具の複数貸与（レンタル）について</w:t>
      </w:r>
    </w:p>
    <w:p w:rsidR="0016352F" w:rsidRDefault="0016352F" w:rsidP="004C75A0">
      <w:pPr>
        <w:ind w:left="210" w:hangingChars="100" w:hanging="210"/>
      </w:pPr>
      <w:r>
        <w:rPr>
          <w:rFonts w:hint="eastAsia"/>
        </w:rPr>
        <w:t xml:space="preserve">　　</w:t>
      </w:r>
      <w:r w:rsidRPr="0016352F">
        <w:rPr>
          <w:rFonts w:hint="eastAsia"/>
        </w:rPr>
        <w:t>同一品目の複数レンタルにつ</w:t>
      </w:r>
      <w:bookmarkStart w:id="0" w:name="_GoBack"/>
      <w:bookmarkEnd w:id="0"/>
      <w:r w:rsidRPr="0016352F">
        <w:rPr>
          <w:rFonts w:hint="eastAsia"/>
        </w:rPr>
        <w:t>いては、</w:t>
      </w:r>
      <w:r w:rsidR="00196938" w:rsidRPr="00196938">
        <w:rPr>
          <w:rFonts w:hint="eastAsia"/>
        </w:rPr>
        <w:t>①利用者に対し費用が増額になることを説明し同意を得ていること、及び②ア</w:t>
      </w:r>
      <w:r w:rsidR="00196938">
        <w:rPr>
          <w:rFonts w:hint="eastAsia"/>
        </w:rPr>
        <w:t>セスメントの結果、やむを得ないと判断される場合については、算定を認めています。</w:t>
      </w:r>
      <w:r w:rsidR="001274F9">
        <w:rPr>
          <w:rFonts w:hint="eastAsia"/>
        </w:rPr>
        <w:t>あれば便利だから、という理由だけでは認められません。</w:t>
      </w:r>
    </w:p>
    <w:p w:rsidR="007423C9" w:rsidRDefault="00AB6F05" w:rsidP="00991432">
      <w:pPr>
        <w:ind w:left="420" w:hangingChars="200" w:hanging="420"/>
      </w:pPr>
      <w:r>
        <w:rPr>
          <w:rFonts w:hint="eastAsia"/>
        </w:rPr>
        <w:t>（やむを得ない場合の例）</w:t>
      </w:r>
    </w:p>
    <w:p w:rsidR="001274F9" w:rsidRPr="001274F9" w:rsidRDefault="00AB6F05" w:rsidP="001274F9">
      <w:pPr>
        <w:ind w:left="210" w:hangingChars="100" w:hanging="210"/>
      </w:pPr>
      <w:r>
        <w:rPr>
          <w:rFonts w:hint="eastAsia"/>
        </w:rPr>
        <w:t xml:space="preserve">　　屋内用、屋外用の複数レンタルについて</w:t>
      </w:r>
      <w:r w:rsidR="00196938">
        <w:rPr>
          <w:rFonts w:hint="eastAsia"/>
        </w:rPr>
        <w:t>は</w:t>
      </w:r>
      <w:r>
        <w:rPr>
          <w:rFonts w:hint="eastAsia"/>
        </w:rPr>
        <w:t>、</w:t>
      </w:r>
      <w:r w:rsidR="00196938">
        <w:rPr>
          <w:rFonts w:hint="eastAsia"/>
        </w:rPr>
        <w:t>主介護者の心身の状態等も考慮し、屋内・</w:t>
      </w:r>
      <w:r>
        <w:rPr>
          <w:rFonts w:hint="eastAsia"/>
        </w:rPr>
        <w:t>屋外</w:t>
      </w:r>
      <w:r w:rsidR="00196938">
        <w:rPr>
          <w:rFonts w:hint="eastAsia"/>
        </w:rPr>
        <w:t>での兼用が難しいと判断される場合</w:t>
      </w:r>
      <w:r w:rsidR="00FE45EE">
        <w:rPr>
          <w:rFonts w:hint="eastAsia"/>
        </w:rPr>
        <w:t>。</w:t>
      </w:r>
    </w:p>
    <w:p w:rsidR="00AB6F05" w:rsidRPr="00AB6F05" w:rsidRDefault="00AB6F05" w:rsidP="00991432">
      <w:pPr>
        <w:ind w:left="420" w:hangingChars="200" w:hanging="420"/>
      </w:pPr>
    </w:p>
    <w:p w:rsidR="00991432" w:rsidRPr="00F87F26" w:rsidRDefault="00820B64" w:rsidP="00991432">
      <w:pPr>
        <w:ind w:left="442" w:hangingChars="200" w:hanging="442"/>
        <w:rPr>
          <w:b/>
          <w:sz w:val="22"/>
        </w:rPr>
      </w:pPr>
      <w:r w:rsidRPr="00F87F26">
        <w:rPr>
          <w:rFonts w:hint="eastAsia"/>
          <w:b/>
          <w:sz w:val="22"/>
        </w:rPr>
        <w:t>③</w:t>
      </w:r>
      <w:r w:rsidR="001274F9" w:rsidRPr="00F87F26">
        <w:rPr>
          <w:rFonts w:hint="eastAsia"/>
          <w:b/>
          <w:sz w:val="22"/>
        </w:rPr>
        <w:t>その他、</w:t>
      </w:r>
      <w:r w:rsidR="007423C9" w:rsidRPr="00F87F26">
        <w:rPr>
          <w:rFonts w:hint="eastAsia"/>
          <w:b/>
          <w:sz w:val="22"/>
        </w:rPr>
        <w:t>よくある質問について</w:t>
      </w:r>
    </w:p>
    <w:p w:rsidR="007423C9" w:rsidRPr="00F87F26" w:rsidRDefault="00820B64" w:rsidP="00820B64">
      <w:pPr>
        <w:ind w:firstLineChars="50" w:firstLine="105"/>
        <w:rPr>
          <w:b/>
        </w:rPr>
      </w:pPr>
      <w:r w:rsidRPr="00F87F26">
        <w:rPr>
          <w:rFonts w:hint="eastAsia"/>
          <w:b/>
        </w:rPr>
        <w:t xml:space="preserve">１　</w:t>
      </w:r>
      <w:r w:rsidR="007423C9" w:rsidRPr="00F87F26">
        <w:rPr>
          <w:rFonts w:hint="eastAsia"/>
          <w:b/>
        </w:rPr>
        <w:t>通院等乗降介助の</w:t>
      </w:r>
      <w:r w:rsidR="00B96943" w:rsidRPr="00F87F26">
        <w:rPr>
          <w:rFonts w:hint="eastAsia"/>
          <w:b/>
        </w:rPr>
        <w:t>適用</w:t>
      </w:r>
      <w:r w:rsidR="007423C9" w:rsidRPr="00F87F26">
        <w:rPr>
          <w:rFonts w:hint="eastAsia"/>
          <w:b/>
        </w:rPr>
        <w:t>範囲について</w:t>
      </w:r>
    </w:p>
    <w:p w:rsidR="007423C9" w:rsidRDefault="007423C9" w:rsidP="00817666">
      <w:pPr>
        <w:ind w:leftChars="100" w:left="630" w:hangingChars="200" w:hanging="420"/>
      </w:pPr>
      <w:r>
        <w:rPr>
          <w:rFonts w:hint="eastAsia"/>
        </w:rPr>
        <w:t>Q</w:t>
      </w:r>
      <w:r>
        <w:rPr>
          <w:rFonts w:hint="eastAsia"/>
        </w:rPr>
        <w:t>１：</w:t>
      </w:r>
      <w:r w:rsidR="00B96943">
        <w:rPr>
          <w:rFonts w:hint="eastAsia"/>
        </w:rPr>
        <w:t>通所サービスにおいて、利用者の居宅と当該事業所</w:t>
      </w:r>
      <w:r w:rsidR="00817666">
        <w:rPr>
          <w:rFonts w:hint="eastAsia"/>
        </w:rPr>
        <w:t>との間の送迎を行うことは可能か。</w:t>
      </w:r>
    </w:p>
    <w:p w:rsidR="00817666" w:rsidRDefault="00817666" w:rsidP="00C10844">
      <w:pPr>
        <w:ind w:leftChars="100" w:left="546" w:hangingChars="160" w:hanging="336"/>
      </w:pPr>
      <w:r>
        <w:rPr>
          <w:rFonts w:hint="eastAsia"/>
        </w:rPr>
        <w:t>A</w:t>
      </w:r>
      <w:r>
        <w:rPr>
          <w:rFonts w:hint="eastAsia"/>
        </w:rPr>
        <w:t>１：通所サービスについては、基本単位に送迎分が含まれているため、原則通院等乗降介助を利用することはできません。例外として、利用者の心身の状況（寝たきり、座位保持が出来ない等）により当該事業所の送迎車を利用することができない場合や、当該事業所が送迎を行っていない場合には、利用することが可能です。</w:t>
      </w:r>
      <w:r w:rsidR="003502EC">
        <w:rPr>
          <w:rFonts w:hint="eastAsia"/>
        </w:rPr>
        <w:t>短期入所サービスについても同様です（この場合は送迎加算が優先）。</w:t>
      </w:r>
    </w:p>
    <w:p w:rsidR="007423C9" w:rsidRDefault="007423C9" w:rsidP="00991432">
      <w:pPr>
        <w:ind w:left="420" w:hangingChars="200" w:hanging="420"/>
      </w:pPr>
    </w:p>
    <w:p w:rsidR="003502EC" w:rsidRDefault="003502EC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２：利用できるケースはどのようなものがあるか。</w:t>
      </w:r>
    </w:p>
    <w:p w:rsidR="003502EC" w:rsidRDefault="003502EC" w:rsidP="00C10844">
      <w:pPr>
        <w:ind w:left="546" w:hangingChars="260" w:hanging="546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２：</w:t>
      </w:r>
      <w:r w:rsidRPr="003502EC">
        <w:rPr>
          <w:rFonts w:hint="eastAsia"/>
        </w:rPr>
        <w:t>外出に伴う介助が必要で、かつ代行では事足りず利用者</w:t>
      </w:r>
      <w:r w:rsidR="00B51B06">
        <w:rPr>
          <w:rFonts w:hint="eastAsia"/>
        </w:rPr>
        <w:t>の</w:t>
      </w:r>
      <w:r w:rsidRPr="003502EC">
        <w:rPr>
          <w:rFonts w:hint="eastAsia"/>
        </w:rPr>
        <w:t>同行が必要という前提で</w:t>
      </w:r>
      <w:r>
        <w:rPr>
          <w:rFonts w:hint="eastAsia"/>
        </w:rPr>
        <w:t>、</w:t>
      </w:r>
      <w:r w:rsidRPr="003502EC">
        <w:rPr>
          <w:rFonts w:hint="eastAsia"/>
        </w:rPr>
        <w:t>次のものがあ</w:t>
      </w:r>
      <w:r>
        <w:rPr>
          <w:rFonts w:hint="eastAsia"/>
        </w:rPr>
        <w:t>ります</w:t>
      </w:r>
      <w:r w:rsidRPr="003502EC">
        <w:rPr>
          <w:rFonts w:hint="eastAsia"/>
        </w:rPr>
        <w:t>。</w:t>
      </w:r>
    </w:p>
    <w:p w:rsidR="003502EC" w:rsidRDefault="00820B64" w:rsidP="003502EC">
      <w:pPr>
        <w:ind w:leftChars="200" w:left="420"/>
      </w:pPr>
      <w:r>
        <w:rPr>
          <w:rFonts w:hint="eastAsia"/>
        </w:rPr>
        <w:t>（１）</w:t>
      </w:r>
      <w:r w:rsidR="00B51B06">
        <w:rPr>
          <w:rFonts w:hint="eastAsia"/>
        </w:rPr>
        <w:t>通所介護又は通所リハビリテーション事業所・・・</w:t>
      </w:r>
      <w:r w:rsidR="00B51B06">
        <w:rPr>
          <w:rFonts w:hint="eastAsia"/>
        </w:rPr>
        <w:t>Q</w:t>
      </w:r>
      <w:r w:rsidR="00B51B06">
        <w:rPr>
          <w:rFonts w:hint="eastAsia"/>
        </w:rPr>
        <w:t>１のとおり</w:t>
      </w:r>
    </w:p>
    <w:p w:rsidR="00B51B06" w:rsidRDefault="00820B64" w:rsidP="003502EC">
      <w:pPr>
        <w:ind w:leftChars="200" w:left="420"/>
      </w:pPr>
      <w:r>
        <w:rPr>
          <w:rFonts w:hint="eastAsia"/>
        </w:rPr>
        <w:t>（２）</w:t>
      </w:r>
      <w:r w:rsidR="00B51B06">
        <w:rPr>
          <w:rFonts w:hint="eastAsia"/>
        </w:rPr>
        <w:t>短期入所生活（療養）介護施設・・・</w:t>
      </w:r>
      <w:r w:rsidR="00B51B06">
        <w:rPr>
          <w:rFonts w:hint="eastAsia"/>
        </w:rPr>
        <w:t>Q</w:t>
      </w:r>
      <w:r w:rsidR="00B51B06">
        <w:rPr>
          <w:rFonts w:hint="eastAsia"/>
        </w:rPr>
        <w:t>１のとおり</w:t>
      </w:r>
    </w:p>
    <w:p w:rsidR="00B51B06" w:rsidRDefault="00820B64" w:rsidP="003502EC">
      <w:pPr>
        <w:ind w:leftChars="200" w:left="420"/>
      </w:pPr>
      <w:r>
        <w:rPr>
          <w:rFonts w:hint="eastAsia"/>
        </w:rPr>
        <w:t>（３）</w:t>
      </w:r>
      <w:r w:rsidR="00B51B06">
        <w:rPr>
          <w:rFonts w:hint="eastAsia"/>
        </w:rPr>
        <w:t>サービス選択のための介護事業所</w:t>
      </w:r>
      <w:r w:rsidR="00B51B06" w:rsidRPr="00B51B06">
        <w:rPr>
          <w:rFonts w:hint="eastAsia"/>
        </w:rPr>
        <w:t>等の見学</w:t>
      </w:r>
    </w:p>
    <w:p w:rsidR="00B51B06" w:rsidRDefault="00820B64" w:rsidP="003502EC">
      <w:pPr>
        <w:ind w:leftChars="200" w:left="420"/>
      </w:pPr>
      <w:r>
        <w:rPr>
          <w:rFonts w:hint="eastAsia"/>
        </w:rPr>
        <w:t>（４）</w:t>
      </w:r>
      <w:r w:rsidR="00B51B06">
        <w:rPr>
          <w:rFonts w:hint="eastAsia"/>
        </w:rPr>
        <w:t>理髪店又は美容院</w:t>
      </w:r>
    </w:p>
    <w:p w:rsidR="00B51B06" w:rsidRPr="00B51B06" w:rsidRDefault="00820B64" w:rsidP="003502EC">
      <w:pPr>
        <w:ind w:leftChars="200" w:left="420"/>
      </w:pPr>
      <w:r>
        <w:rPr>
          <w:rFonts w:hint="eastAsia"/>
        </w:rPr>
        <w:t>（５）</w:t>
      </w:r>
      <w:r w:rsidR="00B51B06">
        <w:rPr>
          <w:rFonts w:hint="eastAsia"/>
        </w:rPr>
        <w:t>買い物・・・家族の状況や利用者が直接外出し品物を選ぶ必要性がある場合</w:t>
      </w:r>
    </w:p>
    <w:p w:rsidR="003502EC" w:rsidRDefault="00820B64" w:rsidP="003502EC">
      <w:r>
        <w:rPr>
          <w:rFonts w:hint="eastAsia"/>
        </w:rPr>
        <w:t xml:space="preserve">　　（６）</w:t>
      </w:r>
      <w:r w:rsidR="00B51B06">
        <w:rPr>
          <w:rFonts w:hint="eastAsia"/>
        </w:rPr>
        <w:t>市役所等の公共機関・・・本人が手続きする必要がある場合</w:t>
      </w:r>
    </w:p>
    <w:p w:rsidR="00B51B06" w:rsidRDefault="00820B64" w:rsidP="003502EC">
      <w:r>
        <w:rPr>
          <w:rFonts w:hint="eastAsia"/>
        </w:rPr>
        <w:t xml:space="preserve">　　（７）</w:t>
      </w:r>
      <w:r w:rsidR="00B51B06">
        <w:rPr>
          <w:rFonts w:hint="eastAsia"/>
        </w:rPr>
        <w:t>選挙の投票所</w:t>
      </w:r>
    </w:p>
    <w:p w:rsidR="00B51B06" w:rsidRDefault="00820B64" w:rsidP="003502EC">
      <w:r>
        <w:rPr>
          <w:rFonts w:hint="eastAsia"/>
        </w:rPr>
        <w:t xml:space="preserve">　　（８）</w:t>
      </w:r>
      <w:r w:rsidR="00B51B06">
        <w:rPr>
          <w:rFonts w:hint="eastAsia"/>
        </w:rPr>
        <w:t>金融機関・・・本人が手続きする必要がある場合</w:t>
      </w:r>
    </w:p>
    <w:p w:rsidR="003502EC" w:rsidRDefault="003502EC" w:rsidP="003502EC">
      <w:r>
        <w:rPr>
          <w:rFonts w:hint="eastAsia"/>
        </w:rPr>
        <w:lastRenderedPageBreak/>
        <w:t xml:space="preserve">　</w:t>
      </w:r>
      <w:r>
        <w:rPr>
          <w:rFonts w:hint="eastAsia"/>
        </w:rPr>
        <w:t>Q</w:t>
      </w:r>
      <w:r>
        <w:rPr>
          <w:rFonts w:hint="eastAsia"/>
        </w:rPr>
        <w:t>３：</w:t>
      </w:r>
      <w:r w:rsidRPr="003502EC">
        <w:rPr>
          <w:rFonts w:hint="eastAsia"/>
        </w:rPr>
        <w:t>針灸の施</w:t>
      </w:r>
      <w:r>
        <w:rPr>
          <w:rFonts w:hint="eastAsia"/>
        </w:rPr>
        <w:t>術（医療保険適用外）を受けるための通院は算定できるか。</w:t>
      </w:r>
    </w:p>
    <w:p w:rsidR="003502EC" w:rsidRDefault="003502EC" w:rsidP="003502EC"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３：医療目的であると判断できる場合には算定可能です。</w:t>
      </w:r>
    </w:p>
    <w:p w:rsidR="003502EC" w:rsidRDefault="003502EC" w:rsidP="003502EC"/>
    <w:p w:rsidR="00FA2F49" w:rsidRDefault="00FA2F49" w:rsidP="003502EC"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４：</w:t>
      </w:r>
      <w:r w:rsidR="001C62FB">
        <w:rPr>
          <w:rFonts w:hint="eastAsia"/>
        </w:rPr>
        <w:t>入院のための通院等乗降介助は算定可能か。</w:t>
      </w:r>
    </w:p>
    <w:p w:rsidR="001C62FB" w:rsidRDefault="001C62FB" w:rsidP="003502EC"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４：入退院のための通院等乗降介助は算定できません。</w:t>
      </w:r>
    </w:p>
    <w:p w:rsidR="001C62FB" w:rsidRDefault="001C62FB" w:rsidP="003502EC"/>
    <w:p w:rsidR="001C62FB" w:rsidRDefault="001C62FB" w:rsidP="00C10844">
      <w:pPr>
        <w:ind w:left="559" w:hangingChars="266" w:hanging="559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５：施設の退所日に自宅に戻らず直接病院へ</w:t>
      </w:r>
      <w:r w:rsidRPr="001C62FB">
        <w:rPr>
          <w:rFonts w:hint="eastAsia"/>
        </w:rPr>
        <w:t>通院し、その後</w:t>
      </w:r>
      <w:r>
        <w:rPr>
          <w:rFonts w:hint="eastAsia"/>
        </w:rPr>
        <w:t>別の</w:t>
      </w:r>
      <w:r w:rsidRPr="001C62FB">
        <w:rPr>
          <w:rFonts w:hint="eastAsia"/>
        </w:rPr>
        <w:t>施設に入所になる場合、通院等乗降介助は算定できるか。</w:t>
      </w:r>
    </w:p>
    <w:p w:rsidR="001C62FB" w:rsidRPr="001C62FB" w:rsidRDefault="001C62FB" w:rsidP="001C62FB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５：自宅を介していないので算定できません。</w:t>
      </w:r>
    </w:p>
    <w:p w:rsidR="00FA2F49" w:rsidRPr="003502EC" w:rsidRDefault="00FA2F49" w:rsidP="003502EC"/>
    <w:p w:rsidR="006B3D29" w:rsidRPr="00F87F26" w:rsidRDefault="00D70A90" w:rsidP="00D70A90">
      <w:pPr>
        <w:ind w:leftChars="50" w:left="421" w:hangingChars="150" w:hanging="316"/>
        <w:rPr>
          <w:b/>
        </w:rPr>
      </w:pPr>
      <w:r w:rsidRPr="00F87F26">
        <w:rPr>
          <w:rFonts w:hint="eastAsia"/>
          <w:b/>
        </w:rPr>
        <w:t xml:space="preserve">２　</w:t>
      </w:r>
      <w:r w:rsidR="006B3D29" w:rsidRPr="00F87F26">
        <w:rPr>
          <w:rFonts w:hint="eastAsia"/>
          <w:b/>
        </w:rPr>
        <w:t>居宅介護支援費・介護予防支援費における初回加算について</w:t>
      </w:r>
    </w:p>
    <w:p w:rsidR="006B3D29" w:rsidRDefault="00294AA5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１：</w:t>
      </w:r>
      <w:r w:rsidRPr="00294AA5">
        <w:rPr>
          <w:rFonts w:hint="eastAsia"/>
        </w:rPr>
        <w:t>事業所が変わった場合、変更後の事業所が算定できるのか。</w:t>
      </w:r>
    </w:p>
    <w:p w:rsidR="00294AA5" w:rsidRDefault="00294AA5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１：できます。</w:t>
      </w:r>
    </w:p>
    <w:p w:rsidR="00294AA5" w:rsidRDefault="00294AA5" w:rsidP="00991432">
      <w:pPr>
        <w:ind w:left="420" w:hangingChars="200" w:hanging="420"/>
      </w:pPr>
    </w:p>
    <w:p w:rsidR="00294AA5" w:rsidRDefault="00294AA5" w:rsidP="00C10844">
      <w:pPr>
        <w:ind w:left="52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２：</w:t>
      </w:r>
      <w:r w:rsidRPr="00294AA5">
        <w:rPr>
          <w:rFonts w:hint="eastAsia"/>
        </w:rPr>
        <w:t>転居によって担当する</w:t>
      </w:r>
      <w:r>
        <w:rPr>
          <w:rFonts w:hint="eastAsia"/>
        </w:rPr>
        <w:t>事業所</w:t>
      </w:r>
      <w:r w:rsidRPr="00294AA5">
        <w:rPr>
          <w:rFonts w:hint="eastAsia"/>
        </w:rPr>
        <w:t>は変わらず、利用者の保険者のみが変わる場合、</w:t>
      </w:r>
      <w:r w:rsidR="00595358">
        <w:rPr>
          <w:rFonts w:hint="eastAsia"/>
        </w:rPr>
        <w:t>転居後の保険者において</w:t>
      </w:r>
      <w:r w:rsidRPr="00294AA5">
        <w:rPr>
          <w:rFonts w:hint="eastAsia"/>
        </w:rPr>
        <w:t>算定できるのか。</w:t>
      </w:r>
    </w:p>
    <w:p w:rsidR="00595358" w:rsidRDefault="00595358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２：できません。</w:t>
      </w:r>
    </w:p>
    <w:p w:rsidR="00595358" w:rsidRDefault="00595358" w:rsidP="00991432">
      <w:pPr>
        <w:ind w:left="420" w:hangingChars="200" w:hanging="420"/>
      </w:pPr>
    </w:p>
    <w:p w:rsidR="00595358" w:rsidRDefault="00595358" w:rsidP="00C10844">
      <w:pPr>
        <w:ind w:left="52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３：</w:t>
      </w:r>
      <w:r w:rsidR="00543127" w:rsidRPr="00543127">
        <w:rPr>
          <w:rFonts w:hint="eastAsia"/>
        </w:rPr>
        <w:t>総合事業対象者が要支援の認定を受けた場合に、</w:t>
      </w:r>
      <w:r w:rsidR="00543127">
        <w:rPr>
          <w:rFonts w:hint="eastAsia"/>
        </w:rPr>
        <w:t>介護予防支援費において</w:t>
      </w:r>
      <w:r w:rsidR="00543127" w:rsidRPr="00543127">
        <w:rPr>
          <w:rFonts w:hint="eastAsia"/>
        </w:rPr>
        <w:t>初回加算は算定可能か。</w:t>
      </w:r>
    </w:p>
    <w:p w:rsidR="00543127" w:rsidRPr="00595358" w:rsidRDefault="00543127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３：できません。</w:t>
      </w:r>
    </w:p>
    <w:p w:rsidR="006B3D29" w:rsidRDefault="006B3D29" w:rsidP="00991432">
      <w:pPr>
        <w:ind w:left="420" w:hangingChars="200" w:hanging="420"/>
      </w:pPr>
    </w:p>
    <w:p w:rsidR="007423C9" w:rsidRPr="00F87F26" w:rsidRDefault="00D70A90" w:rsidP="00F87F26">
      <w:pPr>
        <w:ind w:leftChars="50" w:left="527" w:hangingChars="200" w:hanging="422"/>
        <w:rPr>
          <w:b/>
        </w:rPr>
      </w:pPr>
      <w:r w:rsidRPr="00F87F26">
        <w:rPr>
          <w:rFonts w:hint="eastAsia"/>
          <w:b/>
        </w:rPr>
        <w:t xml:space="preserve">３　</w:t>
      </w:r>
      <w:r w:rsidR="007423C9" w:rsidRPr="00F87F26">
        <w:rPr>
          <w:rFonts w:hint="eastAsia"/>
          <w:b/>
        </w:rPr>
        <w:t>月額包括報酬の日割り請求に係る適用について</w:t>
      </w:r>
      <w:r w:rsidR="00F87F26" w:rsidRPr="00F87F26">
        <w:rPr>
          <w:rFonts w:hint="eastAsia"/>
          <w:b/>
        </w:rPr>
        <w:t>（平成３０年３月３０日老健局介護保険計画課・老人保健課／事務連絡・Ⅰ資料９）</w:t>
      </w:r>
      <w:r w:rsidR="007423C9" w:rsidRPr="00F87F26">
        <w:rPr>
          <w:rFonts w:hint="eastAsia"/>
          <w:b/>
        </w:rPr>
        <w:t>・・・別紙参照</w:t>
      </w:r>
    </w:p>
    <w:p w:rsidR="007423C9" w:rsidRDefault="00485850" w:rsidP="00C10844">
      <w:pPr>
        <w:ind w:left="52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１：総合事業の通所型サービスにおいて、月途中に契約しサービスを提供した場合は日割り計算になるのか。</w:t>
      </w:r>
    </w:p>
    <w:p w:rsidR="00485850" w:rsidRDefault="00485850" w:rsidP="00991432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１：</w:t>
      </w:r>
      <w:r w:rsidRPr="00485850">
        <w:rPr>
          <w:rFonts w:hint="eastAsia"/>
        </w:rPr>
        <w:t>契約日を起算日とし日割り計算に</w:t>
      </w:r>
      <w:r>
        <w:rPr>
          <w:rFonts w:hint="eastAsia"/>
        </w:rPr>
        <w:t>なります。</w:t>
      </w:r>
    </w:p>
    <w:p w:rsidR="00485850" w:rsidRDefault="00485850" w:rsidP="00991432">
      <w:pPr>
        <w:ind w:left="420" w:hangingChars="200" w:hanging="420"/>
      </w:pPr>
    </w:p>
    <w:p w:rsidR="00485850" w:rsidRDefault="00485850" w:rsidP="00C10844">
      <w:pPr>
        <w:ind w:left="52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Q</w:t>
      </w:r>
      <w:r>
        <w:rPr>
          <w:rFonts w:hint="eastAsia"/>
        </w:rPr>
        <w:t>２：</w:t>
      </w:r>
      <w:r w:rsidR="00377F67">
        <w:rPr>
          <w:rFonts w:hint="eastAsia"/>
        </w:rPr>
        <w:t>月途中に</w:t>
      </w:r>
      <w:r w:rsidR="00377F67">
        <w:rPr>
          <w:rFonts w:hint="eastAsia"/>
        </w:rPr>
        <w:t>K</w:t>
      </w:r>
      <w:r w:rsidRPr="00485850">
        <w:rPr>
          <w:rFonts w:hint="eastAsia"/>
        </w:rPr>
        <w:t>市から</w:t>
      </w:r>
      <w:r w:rsidR="00377F67">
        <w:rPr>
          <w:rFonts w:hint="eastAsia"/>
        </w:rPr>
        <w:t>須賀川市に</w:t>
      </w:r>
      <w:r w:rsidRPr="00485850">
        <w:rPr>
          <w:rFonts w:hint="eastAsia"/>
        </w:rPr>
        <w:t>転入</w:t>
      </w:r>
      <w:r w:rsidR="00377F67">
        <w:rPr>
          <w:rFonts w:hint="eastAsia"/>
        </w:rPr>
        <w:t>してきた方</w:t>
      </w:r>
      <w:r w:rsidRPr="00485850">
        <w:rPr>
          <w:rFonts w:hint="eastAsia"/>
        </w:rPr>
        <w:t>で、</w:t>
      </w:r>
      <w:r w:rsidR="00377F67">
        <w:rPr>
          <w:rFonts w:hint="eastAsia"/>
        </w:rPr>
        <w:t>K</w:t>
      </w:r>
      <w:r w:rsidR="00377F67">
        <w:rPr>
          <w:rFonts w:hint="eastAsia"/>
        </w:rPr>
        <w:t>市において</w:t>
      </w:r>
      <w:r w:rsidRPr="00485850">
        <w:rPr>
          <w:rFonts w:hint="eastAsia"/>
        </w:rPr>
        <w:t>通所リハ</w:t>
      </w:r>
      <w:r>
        <w:rPr>
          <w:rFonts w:hint="eastAsia"/>
        </w:rPr>
        <w:t>ビリテーション</w:t>
      </w:r>
      <w:r w:rsidR="00377F67">
        <w:rPr>
          <w:rFonts w:hint="eastAsia"/>
        </w:rPr>
        <w:t>を利用しており、転入後も継続して利用した</w:t>
      </w:r>
      <w:r w:rsidRPr="00485850">
        <w:rPr>
          <w:rFonts w:hint="eastAsia"/>
        </w:rPr>
        <w:t>場合、リハビリテーションマネジメント</w:t>
      </w:r>
      <w:r>
        <w:rPr>
          <w:rFonts w:hint="eastAsia"/>
        </w:rPr>
        <w:t>加算は</w:t>
      </w:r>
      <w:r w:rsidRPr="00485850">
        <w:rPr>
          <w:rFonts w:hint="eastAsia"/>
        </w:rPr>
        <w:t>、</w:t>
      </w:r>
      <w:r w:rsidR="00377F67">
        <w:rPr>
          <w:rFonts w:hint="eastAsia"/>
        </w:rPr>
        <w:t>K</w:t>
      </w:r>
      <w:r w:rsidR="00377F67">
        <w:rPr>
          <w:rFonts w:hint="eastAsia"/>
        </w:rPr>
        <w:t>市</w:t>
      </w:r>
      <w:r w:rsidRPr="00485850">
        <w:rPr>
          <w:rFonts w:hint="eastAsia"/>
        </w:rPr>
        <w:t>で算定</w:t>
      </w:r>
      <w:r w:rsidR="00377F67">
        <w:rPr>
          <w:rFonts w:hint="eastAsia"/>
        </w:rPr>
        <w:t>するのか、それとも須賀川市</w:t>
      </w:r>
      <w:r w:rsidRPr="00485850">
        <w:rPr>
          <w:rFonts w:hint="eastAsia"/>
        </w:rPr>
        <w:t>で算定</w:t>
      </w:r>
      <w:r w:rsidR="00377F67">
        <w:rPr>
          <w:rFonts w:hint="eastAsia"/>
        </w:rPr>
        <w:t>するのか</w:t>
      </w:r>
      <w:r w:rsidRPr="00485850">
        <w:rPr>
          <w:rFonts w:hint="eastAsia"/>
        </w:rPr>
        <w:t>。</w:t>
      </w:r>
    </w:p>
    <w:p w:rsidR="00377F67" w:rsidRDefault="00377F67" w:rsidP="00C10844">
      <w:pPr>
        <w:ind w:left="525" w:hangingChars="250" w:hanging="525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>
        <w:rPr>
          <w:rFonts w:hint="eastAsia"/>
        </w:rPr>
        <w:t>２：</w:t>
      </w:r>
      <w:r w:rsidRPr="00377F67">
        <w:rPr>
          <w:rFonts w:hint="eastAsia"/>
        </w:rPr>
        <w:t>日割り計算用サービスコードがない加算及び減算については、月途中で利用者が他の保険者に転出する場合は、それぞれの保険者において</w:t>
      </w:r>
      <w:r w:rsidR="00D92B81">
        <w:rPr>
          <w:rFonts w:hint="eastAsia"/>
        </w:rPr>
        <w:t>月額での</w:t>
      </w:r>
      <w:r w:rsidRPr="00377F67">
        <w:rPr>
          <w:rFonts w:hint="eastAsia"/>
        </w:rPr>
        <w:t>算定</w:t>
      </w:r>
      <w:r w:rsidR="00D92B81">
        <w:rPr>
          <w:rFonts w:hint="eastAsia"/>
        </w:rPr>
        <w:t>が</w:t>
      </w:r>
      <w:r w:rsidRPr="00377F67">
        <w:rPr>
          <w:rFonts w:hint="eastAsia"/>
        </w:rPr>
        <w:t>可能で</w:t>
      </w:r>
      <w:r w:rsidR="00D92B81">
        <w:rPr>
          <w:rFonts w:hint="eastAsia"/>
        </w:rPr>
        <w:t>す</w:t>
      </w:r>
      <w:r w:rsidRPr="00377F67">
        <w:rPr>
          <w:rFonts w:hint="eastAsia"/>
        </w:rPr>
        <w:t>。</w:t>
      </w:r>
    </w:p>
    <w:p w:rsidR="00D92B81" w:rsidRDefault="00D92B81" w:rsidP="00991432">
      <w:pPr>
        <w:ind w:left="420" w:hangingChars="200" w:hanging="420"/>
      </w:pPr>
    </w:p>
    <w:p w:rsidR="00D92B81" w:rsidRDefault="00D92B81" w:rsidP="00C10844">
      <w:pPr>
        <w:ind w:left="525" w:hangingChars="250" w:hanging="525"/>
      </w:pPr>
      <w:r>
        <w:rPr>
          <w:rFonts w:hint="eastAsia"/>
        </w:rPr>
        <w:t xml:space="preserve">　</w:t>
      </w:r>
      <w:r w:rsidR="001274F9">
        <w:rPr>
          <w:rFonts w:hint="eastAsia"/>
        </w:rPr>
        <w:t>Q</w:t>
      </w:r>
      <w:r w:rsidR="001274F9">
        <w:rPr>
          <w:rFonts w:hint="eastAsia"/>
        </w:rPr>
        <w:t>３：</w:t>
      </w:r>
      <w:r w:rsidR="008711BA">
        <w:rPr>
          <w:rFonts w:hint="eastAsia"/>
        </w:rPr>
        <w:t>介護予防通所リハビリテーションを①月途中で利用する場合、又は②利用していたが月途中で入院した場合</w:t>
      </w:r>
      <w:r w:rsidR="00C10844">
        <w:rPr>
          <w:rFonts w:hint="eastAsia"/>
        </w:rPr>
        <w:t>では、それぞれど</w:t>
      </w:r>
      <w:r w:rsidR="008711BA">
        <w:rPr>
          <w:rFonts w:hint="eastAsia"/>
        </w:rPr>
        <w:t>の</w:t>
      </w:r>
      <w:r w:rsidR="00C10844">
        <w:rPr>
          <w:rFonts w:hint="eastAsia"/>
        </w:rPr>
        <w:t>ような</w:t>
      </w:r>
      <w:r w:rsidR="008711BA">
        <w:rPr>
          <w:rFonts w:hint="eastAsia"/>
        </w:rPr>
        <w:t>請求になるのか。</w:t>
      </w:r>
    </w:p>
    <w:p w:rsidR="00F841B8" w:rsidRPr="008711BA" w:rsidRDefault="008711BA" w:rsidP="00E75A4F">
      <w:pPr>
        <w:ind w:left="420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A</w:t>
      </w:r>
      <w:r w:rsidR="00C10844">
        <w:rPr>
          <w:rFonts w:hint="eastAsia"/>
        </w:rPr>
        <w:t>３：①、②のいずれも月額での算定となります。</w:t>
      </w:r>
    </w:p>
    <w:sectPr w:rsidR="00F841B8" w:rsidRPr="008711BA" w:rsidSect="00820B64">
      <w:pgSz w:w="11906" w:h="16838"/>
      <w:pgMar w:top="1440" w:right="1191" w:bottom="130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75E" w:rsidRDefault="006E575E" w:rsidP="00AE057B">
      <w:r>
        <w:separator/>
      </w:r>
    </w:p>
  </w:endnote>
  <w:endnote w:type="continuationSeparator" w:id="0">
    <w:p w:rsidR="006E575E" w:rsidRDefault="006E575E" w:rsidP="00AE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75E" w:rsidRDefault="006E575E" w:rsidP="00AE057B">
      <w:r>
        <w:separator/>
      </w:r>
    </w:p>
  </w:footnote>
  <w:footnote w:type="continuationSeparator" w:id="0">
    <w:p w:rsidR="006E575E" w:rsidRDefault="006E575E" w:rsidP="00AE0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59"/>
    <w:rsid w:val="00010021"/>
    <w:rsid w:val="00010999"/>
    <w:rsid w:val="0001177C"/>
    <w:rsid w:val="00012531"/>
    <w:rsid w:val="000237A7"/>
    <w:rsid w:val="00031ACB"/>
    <w:rsid w:val="0005089B"/>
    <w:rsid w:val="00050959"/>
    <w:rsid w:val="000565A8"/>
    <w:rsid w:val="000758B2"/>
    <w:rsid w:val="00077E1C"/>
    <w:rsid w:val="00082AC2"/>
    <w:rsid w:val="000856AB"/>
    <w:rsid w:val="000A3E24"/>
    <w:rsid w:val="000A6042"/>
    <w:rsid w:val="000B488B"/>
    <w:rsid w:val="000B733E"/>
    <w:rsid w:val="000D03BA"/>
    <w:rsid w:val="000D0DC9"/>
    <w:rsid w:val="000D31F3"/>
    <w:rsid w:val="000D45AB"/>
    <w:rsid w:val="000F06DF"/>
    <w:rsid w:val="000F0794"/>
    <w:rsid w:val="001009C1"/>
    <w:rsid w:val="00110F76"/>
    <w:rsid w:val="001274F9"/>
    <w:rsid w:val="001358D5"/>
    <w:rsid w:val="00146212"/>
    <w:rsid w:val="0015010F"/>
    <w:rsid w:val="00154BBC"/>
    <w:rsid w:val="0016352F"/>
    <w:rsid w:val="00163590"/>
    <w:rsid w:val="00165D26"/>
    <w:rsid w:val="00176770"/>
    <w:rsid w:val="001832A6"/>
    <w:rsid w:val="00187252"/>
    <w:rsid w:val="00190FBB"/>
    <w:rsid w:val="00191733"/>
    <w:rsid w:val="00193AF0"/>
    <w:rsid w:val="00196938"/>
    <w:rsid w:val="001A3671"/>
    <w:rsid w:val="001B57D8"/>
    <w:rsid w:val="001C1233"/>
    <w:rsid w:val="001C62FB"/>
    <w:rsid w:val="001D0DFE"/>
    <w:rsid w:val="001D316C"/>
    <w:rsid w:val="001D7B61"/>
    <w:rsid w:val="001E2749"/>
    <w:rsid w:val="001E2E31"/>
    <w:rsid w:val="001E6311"/>
    <w:rsid w:val="00201717"/>
    <w:rsid w:val="00211325"/>
    <w:rsid w:val="002168DB"/>
    <w:rsid w:val="00220421"/>
    <w:rsid w:val="00233150"/>
    <w:rsid w:val="0023329D"/>
    <w:rsid w:val="00243D4E"/>
    <w:rsid w:val="002566AB"/>
    <w:rsid w:val="00266E66"/>
    <w:rsid w:val="00274331"/>
    <w:rsid w:val="00285EB7"/>
    <w:rsid w:val="00294AA5"/>
    <w:rsid w:val="002C5E07"/>
    <w:rsid w:val="002D1458"/>
    <w:rsid w:val="002D35B5"/>
    <w:rsid w:val="002E4C2C"/>
    <w:rsid w:val="002E5AD1"/>
    <w:rsid w:val="002F1E02"/>
    <w:rsid w:val="002F6161"/>
    <w:rsid w:val="0030339C"/>
    <w:rsid w:val="003053D9"/>
    <w:rsid w:val="00311652"/>
    <w:rsid w:val="0031644D"/>
    <w:rsid w:val="00320C30"/>
    <w:rsid w:val="00322682"/>
    <w:rsid w:val="0032284C"/>
    <w:rsid w:val="0032346D"/>
    <w:rsid w:val="0033443C"/>
    <w:rsid w:val="003502EC"/>
    <w:rsid w:val="00355C6B"/>
    <w:rsid w:val="003565B8"/>
    <w:rsid w:val="00365377"/>
    <w:rsid w:val="003726C7"/>
    <w:rsid w:val="003743F9"/>
    <w:rsid w:val="0037477A"/>
    <w:rsid w:val="00377F67"/>
    <w:rsid w:val="0039251D"/>
    <w:rsid w:val="003A080A"/>
    <w:rsid w:val="003A55C8"/>
    <w:rsid w:val="003B0481"/>
    <w:rsid w:val="003B7339"/>
    <w:rsid w:val="003C01F1"/>
    <w:rsid w:val="003D5D80"/>
    <w:rsid w:val="003E131E"/>
    <w:rsid w:val="003E1E7C"/>
    <w:rsid w:val="003E3157"/>
    <w:rsid w:val="003F1597"/>
    <w:rsid w:val="00401B5A"/>
    <w:rsid w:val="00403343"/>
    <w:rsid w:val="004120F7"/>
    <w:rsid w:val="004145A6"/>
    <w:rsid w:val="004237AB"/>
    <w:rsid w:val="00427FD7"/>
    <w:rsid w:val="0043610C"/>
    <w:rsid w:val="0044155C"/>
    <w:rsid w:val="004430C3"/>
    <w:rsid w:val="004528AC"/>
    <w:rsid w:val="00463EF7"/>
    <w:rsid w:val="0046509E"/>
    <w:rsid w:val="004727FC"/>
    <w:rsid w:val="004735C3"/>
    <w:rsid w:val="00485850"/>
    <w:rsid w:val="00487B28"/>
    <w:rsid w:val="0049434D"/>
    <w:rsid w:val="00494CE8"/>
    <w:rsid w:val="004958F4"/>
    <w:rsid w:val="004A42A9"/>
    <w:rsid w:val="004C75A0"/>
    <w:rsid w:val="00507D97"/>
    <w:rsid w:val="00517FA1"/>
    <w:rsid w:val="00520BD7"/>
    <w:rsid w:val="00521E5C"/>
    <w:rsid w:val="00543127"/>
    <w:rsid w:val="005517BF"/>
    <w:rsid w:val="00562483"/>
    <w:rsid w:val="005649FB"/>
    <w:rsid w:val="00565AB6"/>
    <w:rsid w:val="00567540"/>
    <w:rsid w:val="00571B33"/>
    <w:rsid w:val="0058383B"/>
    <w:rsid w:val="00595358"/>
    <w:rsid w:val="005B4DDA"/>
    <w:rsid w:val="005C210E"/>
    <w:rsid w:val="005C6851"/>
    <w:rsid w:val="005C72C2"/>
    <w:rsid w:val="005D75CF"/>
    <w:rsid w:val="005E281E"/>
    <w:rsid w:val="005E511E"/>
    <w:rsid w:val="005F61F8"/>
    <w:rsid w:val="006032F6"/>
    <w:rsid w:val="00603962"/>
    <w:rsid w:val="006056C3"/>
    <w:rsid w:val="006419D6"/>
    <w:rsid w:val="006433FD"/>
    <w:rsid w:val="00661B0A"/>
    <w:rsid w:val="00691BBC"/>
    <w:rsid w:val="00693D77"/>
    <w:rsid w:val="006A6748"/>
    <w:rsid w:val="006B3D29"/>
    <w:rsid w:val="006C4E9E"/>
    <w:rsid w:val="006C6B70"/>
    <w:rsid w:val="006E1E1B"/>
    <w:rsid w:val="006E575E"/>
    <w:rsid w:val="006F1F21"/>
    <w:rsid w:val="006F3CBE"/>
    <w:rsid w:val="007009C3"/>
    <w:rsid w:val="00706EB3"/>
    <w:rsid w:val="00741C7C"/>
    <w:rsid w:val="007423C9"/>
    <w:rsid w:val="007467EB"/>
    <w:rsid w:val="00761CAE"/>
    <w:rsid w:val="0076202B"/>
    <w:rsid w:val="00764B8A"/>
    <w:rsid w:val="00774033"/>
    <w:rsid w:val="007829E9"/>
    <w:rsid w:val="00792EB0"/>
    <w:rsid w:val="00795530"/>
    <w:rsid w:val="007C00EE"/>
    <w:rsid w:val="007D5EE0"/>
    <w:rsid w:val="007D7801"/>
    <w:rsid w:val="007E11FE"/>
    <w:rsid w:val="007E2BED"/>
    <w:rsid w:val="00813B7F"/>
    <w:rsid w:val="008159A4"/>
    <w:rsid w:val="00817666"/>
    <w:rsid w:val="00820B64"/>
    <w:rsid w:val="00824786"/>
    <w:rsid w:val="00824DFC"/>
    <w:rsid w:val="008258D8"/>
    <w:rsid w:val="00841DE7"/>
    <w:rsid w:val="008455CF"/>
    <w:rsid w:val="00847D85"/>
    <w:rsid w:val="008601E9"/>
    <w:rsid w:val="008621D2"/>
    <w:rsid w:val="008678BC"/>
    <w:rsid w:val="008711BA"/>
    <w:rsid w:val="00875112"/>
    <w:rsid w:val="0088008E"/>
    <w:rsid w:val="008A2BAA"/>
    <w:rsid w:val="008A2BB5"/>
    <w:rsid w:val="008A6BB4"/>
    <w:rsid w:val="008A6CA9"/>
    <w:rsid w:val="008B269B"/>
    <w:rsid w:val="008B529A"/>
    <w:rsid w:val="008F2561"/>
    <w:rsid w:val="0090038C"/>
    <w:rsid w:val="009101F7"/>
    <w:rsid w:val="0092579D"/>
    <w:rsid w:val="00927DFF"/>
    <w:rsid w:val="009300AA"/>
    <w:rsid w:val="009411CE"/>
    <w:rsid w:val="00951F66"/>
    <w:rsid w:val="00961D70"/>
    <w:rsid w:val="00963777"/>
    <w:rsid w:val="00963F88"/>
    <w:rsid w:val="00974B6F"/>
    <w:rsid w:val="00981B79"/>
    <w:rsid w:val="00991287"/>
    <w:rsid w:val="00991432"/>
    <w:rsid w:val="009A299B"/>
    <w:rsid w:val="009B719E"/>
    <w:rsid w:val="009D1C5F"/>
    <w:rsid w:val="009F07D7"/>
    <w:rsid w:val="00A004A4"/>
    <w:rsid w:val="00A02BF3"/>
    <w:rsid w:val="00A04432"/>
    <w:rsid w:val="00A10B59"/>
    <w:rsid w:val="00A14B4F"/>
    <w:rsid w:val="00A234E1"/>
    <w:rsid w:val="00A27478"/>
    <w:rsid w:val="00A40EB5"/>
    <w:rsid w:val="00A4678D"/>
    <w:rsid w:val="00A70CEA"/>
    <w:rsid w:val="00A710FC"/>
    <w:rsid w:val="00A72F03"/>
    <w:rsid w:val="00A82ACA"/>
    <w:rsid w:val="00A96B21"/>
    <w:rsid w:val="00AA231F"/>
    <w:rsid w:val="00AA73FE"/>
    <w:rsid w:val="00AB1656"/>
    <w:rsid w:val="00AB6F05"/>
    <w:rsid w:val="00AE057B"/>
    <w:rsid w:val="00AE25E3"/>
    <w:rsid w:val="00AF13B4"/>
    <w:rsid w:val="00AF4C79"/>
    <w:rsid w:val="00B01BD3"/>
    <w:rsid w:val="00B069F7"/>
    <w:rsid w:val="00B107EC"/>
    <w:rsid w:val="00B10ACC"/>
    <w:rsid w:val="00B1276F"/>
    <w:rsid w:val="00B14C60"/>
    <w:rsid w:val="00B2290B"/>
    <w:rsid w:val="00B50FB4"/>
    <w:rsid w:val="00B51B06"/>
    <w:rsid w:val="00B602FE"/>
    <w:rsid w:val="00B66F30"/>
    <w:rsid w:val="00B93CCF"/>
    <w:rsid w:val="00B96943"/>
    <w:rsid w:val="00BA5CC9"/>
    <w:rsid w:val="00BB0DA8"/>
    <w:rsid w:val="00BB701F"/>
    <w:rsid w:val="00BB712F"/>
    <w:rsid w:val="00BC3A19"/>
    <w:rsid w:val="00BD3464"/>
    <w:rsid w:val="00BD4CBC"/>
    <w:rsid w:val="00BE1BDD"/>
    <w:rsid w:val="00BE314E"/>
    <w:rsid w:val="00BE60D6"/>
    <w:rsid w:val="00BF008A"/>
    <w:rsid w:val="00C0572A"/>
    <w:rsid w:val="00C10844"/>
    <w:rsid w:val="00C127A1"/>
    <w:rsid w:val="00C1472C"/>
    <w:rsid w:val="00C258C5"/>
    <w:rsid w:val="00C27E3A"/>
    <w:rsid w:val="00C3191D"/>
    <w:rsid w:val="00C36AD2"/>
    <w:rsid w:val="00C428D2"/>
    <w:rsid w:val="00C428EE"/>
    <w:rsid w:val="00C47A61"/>
    <w:rsid w:val="00C5206A"/>
    <w:rsid w:val="00C55791"/>
    <w:rsid w:val="00C7327E"/>
    <w:rsid w:val="00C771BB"/>
    <w:rsid w:val="00C94F27"/>
    <w:rsid w:val="00C9511D"/>
    <w:rsid w:val="00CA1ADD"/>
    <w:rsid w:val="00CA4BF0"/>
    <w:rsid w:val="00CA7C16"/>
    <w:rsid w:val="00CC7AB5"/>
    <w:rsid w:val="00CD0D66"/>
    <w:rsid w:val="00CD18D1"/>
    <w:rsid w:val="00CE6931"/>
    <w:rsid w:val="00CF1B2A"/>
    <w:rsid w:val="00CF47BC"/>
    <w:rsid w:val="00D030FE"/>
    <w:rsid w:val="00D03E47"/>
    <w:rsid w:val="00D07B85"/>
    <w:rsid w:val="00D26F76"/>
    <w:rsid w:val="00D306B5"/>
    <w:rsid w:val="00D30E51"/>
    <w:rsid w:val="00D45161"/>
    <w:rsid w:val="00D61AF7"/>
    <w:rsid w:val="00D628E8"/>
    <w:rsid w:val="00D673D8"/>
    <w:rsid w:val="00D70A90"/>
    <w:rsid w:val="00D86768"/>
    <w:rsid w:val="00D9116F"/>
    <w:rsid w:val="00D92B81"/>
    <w:rsid w:val="00DB1CE5"/>
    <w:rsid w:val="00DB2252"/>
    <w:rsid w:val="00DB5DDE"/>
    <w:rsid w:val="00DC3897"/>
    <w:rsid w:val="00DC4962"/>
    <w:rsid w:val="00DD0E44"/>
    <w:rsid w:val="00DD475E"/>
    <w:rsid w:val="00DD5B04"/>
    <w:rsid w:val="00DD6D1C"/>
    <w:rsid w:val="00DE5BDF"/>
    <w:rsid w:val="00DF1C2A"/>
    <w:rsid w:val="00DF3B07"/>
    <w:rsid w:val="00E10A26"/>
    <w:rsid w:val="00E11B19"/>
    <w:rsid w:val="00E14C20"/>
    <w:rsid w:val="00E1688A"/>
    <w:rsid w:val="00E221EC"/>
    <w:rsid w:val="00E316E8"/>
    <w:rsid w:val="00E46F14"/>
    <w:rsid w:val="00E529EA"/>
    <w:rsid w:val="00E62F6F"/>
    <w:rsid w:val="00E67BD7"/>
    <w:rsid w:val="00E70298"/>
    <w:rsid w:val="00E738FD"/>
    <w:rsid w:val="00E746B4"/>
    <w:rsid w:val="00E75A4F"/>
    <w:rsid w:val="00E86298"/>
    <w:rsid w:val="00E93A82"/>
    <w:rsid w:val="00E96090"/>
    <w:rsid w:val="00EA3EB7"/>
    <w:rsid w:val="00EA49BE"/>
    <w:rsid w:val="00EA7172"/>
    <w:rsid w:val="00EC0794"/>
    <w:rsid w:val="00ED1576"/>
    <w:rsid w:val="00ED1BDC"/>
    <w:rsid w:val="00ED2B24"/>
    <w:rsid w:val="00EE2CB9"/>
    <w:rsid w:val="00EE783F"/>
    <w:rsid w:val="00EF375F"/>
    <w:rsid w:val="00EF6004"/>
    <w:rsid w:val="00EF6695"/>
    <w:rsid w:val="00EF7B7A"/>
    <w:rsid w:val="00F01D98"/>
    <w:rsid w:val="00F06551"/>
    <w:rsid w:val="00F0787A"/>
    <w:rsid w:val="00F100E4"/>
    <w:rsid w:val="00F24B2F"/>
    <w:rsid w:val="00F26907"/>
    <w:rsid w:val="00F37969"/>
    <w:rsid w:val="00F432A1"/>
    <w:rsid w:val="00F47350"/>
    <w:rsid w:val="00F72B41"/>
    <w:rsid w:val="00F763C8"/>
    <w:rsid w:val="00F82100"/>
    <w:rsid w:val="00F841B8"/>
    <w:rsid w:val="00F87E51"/>
    <w:rsid w:val="00F87F26"/>
    <w:rsid w:val="00F9178D"/>
    <w:rsid w:val="00FA2A02"/>
    <w:rsid w:val="00FA2F49"/>
    <w:rsid w:val="00FA375B"/>
    <w:rsid w:val="00FA4EC9"/>
    <w:rsid w:val="00FB0E3C"/>
    <w:rsid w:val="00FB0FD1"/>
    <w:rsid w:val="00FB4E98"/>
    <w:rsid w:val="00FB4F37"/>
    <w:rsid w:val="00FD7D0D"/>
    <w:rsid w:val="00FE45EE"/>
    <w:rsid w:val="00FE77C0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276CFCD-1B33-49AD-99B6-FE3A40B0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41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E05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057B"/>
  </w:style>
  <w:style w:type="paragraph" w:styleId="a7">
    <w:name w:val="footer"/>
    <w:basedOn w:val="a"/>
    <w:link w:val="a8"/>
    <w:uiPriority w:val="99"/>
    <w:unhideWhenUsed/>
    <w:rsid w:val="00AE05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0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宏典</dc:creator>
  <cp:keywords/>
  <dc:description/>
  <cp:lastModifiedBy>鈴木 宏典</cp:lastModifiedBy>
  <cp:revision>6</cp:revision>
  <cp:lastPrinted>2019-03-20T00:52:00Z</cp:lastPrinted>
  <dcterms:created xsi:type="dcterms:W3CDTF">2019-03-20T01:49:00Z</dcterms:created>
  <dcterms:modified xsi:type="dcterms:W3CDTF">2019-03-20T11:25:00Z</dcterms:modified>
</cp:coreProperties>
</file>