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FCA" w:rsidRDefault="00507FCA">
      <w:pPr>
        <w:kinsoku w:val="0"/>
        <w:wordWrap w:val="0"/>
        <w:jc w:val="center"/>
      </w:pPr>
      <w:bookmarkStart w:id="0" w:name="_GoBack"/>
      <w:bookmarkEnd w:id="0"/>
      <w:r>
        <w:rPr>
          <w:rFonts w:hint="eastAsia"/>
        </w:rPr>
        <w:t>定　期　健　康　診　断　結　果　表</w:t>
      </w:r>
    </w:p>
    <w:p w:rsidR="00507FCA" w:rsidRDefault="00507FCA">
      <w:pPr>
        <w:kinsoku w:val="0"/>
        <w:wordWrap w:val="0"/>
      </w:pPr>
    </w:p>
    <w:p w:rsidR="00507FCA" w:rsidRPr="00471798" w:rsidRDefault="00507FCA">
      <w:pPr>
        <w:kinsoku w:val="0"/>
        <w:wordWrap w:val="0"/>
        <w:spacing w:line="480" w:lineRule="auto"/>
        <w:rPr>
          <w:u w:val="single"/>
        </w:rPr>
      </w:pPr>
      <w:r>
        <w:t xml:space="preserve"> </w:t>
      </w:r>
      <w:r>
        <w:rPr>
          <w:rFonts w:hint="eastAsia"/>
        </w:rPr>
        <w:t xml:space="preserve">　　　　　　　　　　　　　　　　　</w:t>
      </w:r>
      <w:r w:rsidRPr="00471798">
        <w:rPr>
          <w:rFonts w:hint="eastAsia"/>
          <w:u w:val="single"/>
        </w:rPr>
        <w:t>氏名</w:t>
      </w:r>
      <w:r w:rsidR="00471798" w:rsidRPr="00471798">
        <w:rPr>
          <w:rFonts w:hint="eastAsia"/>
          <w:u w:val="single"/>
        </w:rPr>
        <w:t xml:space="preserve">　　　　　　　　　　　　　　　　　</w:t>
      </w:r>
    </w:p>
    <w:tbl>
      <w:tblPr>
        <w:tblW w:w="9584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684"/>
        <w:gridCol w:w="3536"/>
        <w:gridCol w:w="480"/>
        <w:gridCol w:w="960"/>
        <w:gridCol w:w="3240"/>
      </w:tblGrid>
      <w:tr w:rsidR="00507FCA" w:rsidTr="00F80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</w:pPr>
            <w:r>
              <w:rPr>
                <w:rFonts w:hint="eastAsia"/>
                <w:position w:val="-6"/>
              </w:rPr>
              <w:t>実施年月日</w:t>
            </w: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:rsidR="00507FCA" w:rsidRDefault="00C10796" w:rsidP="00F800BD">
            <w:pPr>
              <w:kinsoku w:val="0"/>
              <w:wordWrap w:val="0"/>
              <w:spacing w:line="360" w:lineRule="auto"/>
              <w:jc w:val="center"/>
            </w:pPr>
            <w:r>
              <w:rPr>
                <w:rFonts w:hint="eastAsia"/>
                <w:position w:val="-6"/>
              </w:rPr>
              <w:t xml:space="preserve">　　</w:t>
            </w:r>
            <w:r w:rsidR="00507FCA">
              <w:rPr>
                <w:rFonts w:hint="eastAsia"/>
                <w:position w:val="-6"/>
              </w:rPr>
              <w:t xml:space="preserve">　　　年　　　月　　　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240" w:lineRule="auto"/>
              <w:jc w:val="center"/>
            </w:pPr>
            <w:r>
              <w:rPr>
                <w:rFonts w:hint="eastAsia"/>
                <w:position w:val="6"/>
              </w:rPr>
              <w:t>記</w:t>
            </w:r>
          </w:p>
          <w:p w:rsidR="00507FCA" w:rsidRDefault="00507FCA" w:rsidP="00F800BD">
            <w:pPr>
              <w:kinsoku w:val="0"/>
              <w:wordWrap w:val="0"/>
              <w:spacing w:line="240" w:lineRule="auto"/>
              <w:jc w:val="center"/>
            </w:pPr>
            <w:r>
              <w:rPr>
                <w:rFonts w:hint="eastAsia"/>
                <w:position w:val="6"/>
              </w:rPr>
              <w:t>入</w:t>
            </w:r>
          </w:p>
          <w:p w:rsidR="00507FCA" w:rsidRDefault="00507FCA" w:rsidP="00F800BD">
            <w:pPr>
              <w:kinsoku w:val="0"/>
              <w:wordWrap w:val="0"/>
              <w:spacing w:line="240" w:lineRule="auto"/>
              <w:jc w:val="center"/>
            </w:pPr>
            <w:r>
              <w:rPr>
                <w:rFonts w:hint="eastAsia"/>
                <w:position w:val="6"/>
              </w:rPr>
              <w:t>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</w:pPr>
            <w:r>
              <w:rPr>
                <w:rFonts w:hint="eastAsia"/>
                <w:position w:val="6"/>
              </w:rPr>
              <w:t>学校名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07FCA" w:rsidRDefault="00507FCA" w:rsidP="00F800BD">
            <w:pPr>
              <w:kinsoku w:val="0"/>
              <w:wordWrap w:val="0"/>
              <w:spacing w:line="360" w:lineRule="auto"/>
            </w:pPr>
          </w:p>
        </w:tc>
      </w:tr>
      <w:tr w:rsidR="00507FCA" w:rsidTr="00F80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/>
        </w:trPr>
        <w:tc>
          <w:tcPr>
            <w:tcW w:w="136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</w:pPr>
          </w:p>
        </w:tc>
        <w:tc>
          <w:tcPr>
            <w:tcW w:w="3536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</w:pPr>
          </w:p>
        </w:tc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</w:pPr>
            <w:r>
              <w:rPr>
                <w:rFonts w:hint="eastAsia"/>
                <w:position w:val="-6"/>
              </w:rPr>
              <w:t>担当者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7FCA" w:rsidRDefault="00507FCA" w:rsidP="00F800BD">
            <w:pPr>
              <w:kinsoku w:val="0"/>
              <w:wordWrap w:val="0"/>
              <w:spacing w:line="360" w:lineRule="auto"/>
            </w:pP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 xml:space="preserve">　　　　　　　　　　　㊞</w:t>
            </w:r>
          </w:p>
        </w:tc>
      </w:tr>
      <w:tr w:rsidR="00507FCA" w:rsidTr="00F80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視力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7FCA" w:rsidRDefault="00507FCA" w:rsidP="00F800BD">
            <w:pPr>
              <w:kinsoku w:val="0"/>
              <w:wordWrap w:val="0"/>
              <w:spacing w:line="360" w:lineRule="auto"/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担　当　学　校　医　所　見</w:t>
            </w:r>
          </w:p>
        </w:tc>
      </w:tr>
      <w:tr w:rsidR="00507FCA" w:rsidTr="00F80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/>
        </w:trPr>
        <w:tc>
          <w:tcPr>
            <w:tcW w:w="684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35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07FCA" w:rsidRDefault="00507FCA" w:rsidP="00F800BD">
            <w:pPr>
              <w:kinsoku w:val="0"/>
              <w:wordWrap w:val="0"/>
              <w:spacing w:line="360" w:lineRule="auto"/>
            </w:pPr>
          </w:p>
        </w:tc>
        <w:tc>
          <w:tcPr>
            <w:tcW w:w="4680" w:type="dxa"/>
            <w:gridSpan w:val="3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07FCA" w:rsidRDefault="00507FCA" w:rsidP="00F800BD">
            <w:pPr>
              <w:kinsoku w:val="0"/>
              <w:wordWrap w:val="0"/>
              <w:spacing w:line="360" w:lineRule="auto"/>
            </w:pPr>
          </w:p>
        </w:tc>
      </w:tr>
      <w:tr w:rsidR="00507FCA" w:rsidTr="00F80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/>
        </w:trPr>
        <w:tc>
          <w:tcPr>
            <w:tcW w:w="136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色　　覚</w:t>
            </w:r>
          </w:p>
        </w:tc>
        <w:tc>
          <w:tcPr>
            <w:tcW w:w="353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507FCA" w:rsidRDefault="00507FCA" w:rsidP="00F800BD">
            <w:pPr>
              <w:kinsoku w:val="0"/>
              <w:wordWrap w:val="0"/>
              <w:spacing w:line="360" w:lineRule="auto"/>
            </w:pPr>
          </w:p>
        </w:tc>
        <w:tc>
          <w:tcPr>
            <w:tcW w:w="468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507FCA" w:rsidRDefault="00507FCA" w:rsidP="00F800BD">
            <w:pPr>
              <w:kinsoku w:val="0"/>
              <w:wordWrap w:val="0"/>
              <w:spacing w:line="360" w:lineRule="auto"/>
            </w:pPr>
          </w:p>
        </w:tc>
      </w:tr>
      <w:tr w:rsidR="00507FCA" w:rsidTr="00F80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聴力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7FCA" w:rsidRDefault="00507FCA" w:rsidP="00F800BD">
            <w:pPr>
              <w:kinsoku w:val="0"/>
              <w:wordWrap w:val="0"/>
              <w:spacing w:line="360" w:lineRule="auto"/>
            </w:pPr>
          </w:p>
        </w:tc>
        <w:tc>
          <w:tcPr>
            <w:tcW w:w="468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7FCA" w:rsidRDefault="00507FCA" w:rsidP="00F800BD">
            <w:pPr>
              <w:kinsoku w:val="0"/>
              <w:wordWrap w:val="0"/>
              <w:spacing w:line="360" w:lineRule="auto"/>
            </w:pPr>
          </w:p>
        </w:tc>
      </w:tr>
      <w:tr w:rsidR="00507FCA" w:rsidTr="00F80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/>
        </w:trPr>
        <w:tc>
          <w:tcPr>
            <w:tcW w:w="684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35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07FCA" w:rsidRDefault="00507FCA" w:rsidP="00F800BD">
            <w:pPr>
              <w:kinsoku w:val="0"/>
              <w:wordWrap w:val="0"/>
              <w:spacing w:line="360" w:lineRule="auto"/>
            </w:pPr>
          </w:p>
        </w:tc>
        <w:tc>
          <w:tcPr>
            <w:tcW w:w="468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07FCA" w:rsidRDefault="00507FCA" w:rsidP="00F800BD">
            <w:pPr>
              <w:kinsoku w:val="0"/>
              <w:wordWrap w:val="0"/>
              <w:spacing w:line="360" w:lineRule="auto"/>
            </w:pPr>
            <w:r>
              <w:t xml:space="preserve"> </w:t>
            </w:r>
            <w:r>
              <w:rPr>
                <w:rFonts w:hint="eastAsia"/>
              </w:rPr>
              <w:t>既往症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</w:tr>
      <w:tr w:rsidR="00507FCA" w:rsidTr="00F80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/>
        </w:trPr>
        <w:tc>
          <w:tcPr>
            <w:tcW w:w="13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結　　核</w:t>
            </w:r>
          </w:p>
        </w:tc>
        <w:tc>
          <w:tcPr>
            <w:tcW w:w="35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07FCA" w:rsidRDefault="00507FCA" w:rsidP="00F800BD">
            <w:pPr>
              <w:kinsoku w:val="0"/>
              <w:wordWrap w:val="0"/>
              <w:spacing w:line="360" w:lineRule="auto"/>
            </w:pPr>
          </w:p>
        </w:tc>
        <w:tc>
          <w:tcPr>
            <w:tcW w:w="468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07FCA" w:rsidRDefault="00507FCA" w:rsidP="00F800BD">
            <w:pPr>
              <w:kinsoku w:val="0"/>
              <w:wordWrap w:val="0"/>
              <w:spacing w:line="360" w:lineRule="auto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）</w:t>
            </w:r>
          </w:p>
        </w:tc>
      </w:tr>
      <w:tr w:rsidR="00507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07FCA" w:rsidRDefault="00507FCA" w:rsidP="00F800BD">
            <w:pPr>
              <w:kinsoku w:val="0"/>
              <w:wordWrap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その他の疾病及び異常</w:t>
            </w:r>
          </w:p>
        </w:tc>
        <w:tc>
          <w:tcPr>
            <w:tcW w:w="35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07FCA" w:rsidRDefault="00507FCA" w:rsidP="00F800BD">
            <w:pPr>
              <w:kinsoku w:val="0"/>
              <w:wordWrap w:val="0"/>
              <w:spacing w:line="360" w:lineRule="auto"/>
            </w:pPr>
          </w:p>
        </w:tc>
        <w:tc>
          <w:tcPr>
            <w:tcW w:w="46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7FCA" w:rsidRDefault="00507FCA" w:rsidP="00F800BD">
            <w:pPr>
              <w:kinsoku w:val="0"/>
              <w:wordWrap w:val="0"/>
              <w:spacing w:line="360" w:lineRule="auto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position w:val="6"/>
              </w:rPr>
              <w:t>発病　　　　　　年　　　月　　　日</w:t>
            </w:r>
          </w:p>
          <w:p w:rsidR="00507FCA" w:rsidRDefault="00507FCA" w:rsidP="00F800BD">
            <w:pPr>
              <w:kinsoku w:val="0"/>
              <w:wordWrap w:val="0"/>
              <w:spacing w:line="360" w:lineRule="auto"/>
            </w:pPr>
            <w:r>
              <w:t xml:space="preserve"> </w:t>
            </w:r>
            <w:r>
              <w:rPr>
                <w:rFonts w:hint="eastAsia"/>
              </w:rPr>
              <w:t xml:space="preserve">　全快　　　　　　年　　　月　　　日</w:t>
            </w:r>
          </w:p>
        </w:tc>
      </w:tr>
    </w:tbl>
    <w:p w:rsidR="00F800BD" w:rsidRDefault="00507FCA" w:rsidP="00F800BD">
      <w:pPr>
        <w:kinsoku w:val="0"/>
        <w:wordWrap w:val="0"/>
        <w:spacing w:line="120" w:lineRule="atLeast"/>
        <w:ind w:left="708" w:hangingChars="322" w:hanging="708"/>
        <w:rPr>
          <w:sz w:val="22"/>
        </w:rPr>
      </w:pPr>
      <w:r>
        <w:rPr>
          <w:rFonts w:hint="eastAsia"/>
          <w:sz w:val="22"/>
        </w:rPr>
        <w:t>(注)</w:t>
      </w:r>
      <w:r w:rsidR="00E73BFB">
        <w:rPr>
          <w:rFonts w:hint="eastAsia"/>
          <w:sz w:val="22"/>
        </w:rPr>
        <w:t>１　大学・大学院・</w:t>
      </w:r>
      <w:r w:rsidR="00075639">
        <w:rPr>
          <w:rFonts w:hint="eastAsia"/>
          <w:sz w:val="22"/>
        </w:rPr>
        <w:t>短期大学申請の場合は、申請時点の直近の診断の</w:t>
      </w:r>
      <w:r w:rsidR="00F800BD">
        <w:rPr>
          <w:rFonts w:hint="eastAsia"/>
          <w:sz w:val="22"/>
        </w:rPr>
        <w:t>結果を学校の担当者が記入し押印すること。</w:t>
      </w:r>
    </w:p>
    <w:p w:rsidR="00507FCA" w:rsidRDefault="008A221A" w:rsidP="00F800BD">
      <w:pPr>
        <w:kinsoku w:val="0"/>
        <w:wordWrap w:val="0"/>
        <w:spacing w:line="120" w:lineRule="atLeast"/>
        <w:ind w:leftChars="183" w:left="707" w:hangingChars="122" w:hanging="268"/>
        <w:rPr>
          <w:sz w:val="22"/>
        </w:rPr>
      </w:pPr>
      <w:r>
        <w:rPr>
          <w:rFonts w:hint="eastAsia"/>
          <w:sz w:val="22"/>
        </w:rPr>
        <w:t>２</w:t>
      </w:r>
      <w:r w:rsidR="00F800BD">
        <w:rPr>
          <w:rFonts w:hint="eastAsia"/>
          <w:sz w:val="22"/>
        </w:rPr>
        <w:t xml:space="preserve">　</w:t>
      </w:r>
      <w:r w:rsidR="00507FCA">
        <w:rPr>
          <w:rFonts w:hint="eastAsia"/>
          <w:sz w:val="22"/>
        </w:rPr>
        <w:t>上記健康診断を受診して</w:t>
      </w:r>
      <w:r w:rsidR="00F800BD">
        <w:rPr>
          <w:rFonts w:hint="eastAsia"/>
          <w:sz w:val="22"/>
        </w:rPr>
        <w:t>いない場合は、公的医療機関で「健康診断」を受診して「健康診</w:t>
      </w:r>
      <w:r w:rsidR="00507FCA">
        <w:rPr>
          <w:rFonts w:hint="eastAsia"/>
          <w:sz w:val="22"/>
        </w:rPr>
        <w:t>断書」を添付すること。</w:t>
      </w:r>
    </w:p>
    <w:sectPr w:rsidR="00507FCA" w:rsidSect="00F800BD">
      <w:footnotePr>
        <w:numRestart w:val="eachSect"/>
      </w:footnotePr>
      <w:type w:val="nextColumn"/>
      <w:pgSz w:w="11905" w:h="16837" w:code="9"/>
      <w:pgMar w:top="1701" w:right="1134" w:bottom="1701" w:left="1134" w:header="720" w:footer="720" w:gutter="0"/>
      <w:cols w:space="720"/>
      <w:docGrid w:type="linesAndChars" w:linePitch="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C60" w:rsidRDefault="00F32C60" w:rsidP="00F81A5C">
      <w:pPr>
        <w:spacing w:line="240" w:lineRule="auto"/>
      </w:pPr>
      <w:r>
        <w:separator/>
      </w:r>
    </w:p>
  </w:endnote>
  <w:endnote w:type="continuationSeparator" w:id="0">
    <w:p w:rsidR="00F32C60" w:rsidRDefault="00F32C60" w:rsidP="00F81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C60" w:rsidRDefault="00F32C60" w:rsidP="00F81A5C">
      <w:pPr>
        <w:spacing w:line="240" w:lineRule="auto"/>
      </w:pPr>
      <w:r>
        <w:separator/>
      </w:r>
    </w:p>
  </w:footnote>
  <w:footnote w:type="continuationSeparator" w:id="0">
    <w:p w:rsidR="00F32C60" w:rsidRDefault="00F32C60" w:rsidP="00F81A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443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CA"/>
    <w:rsid w:val="00075639"/>
    <w:rsid w:val="00340C35"/>
    <w:rsid w:val="00357257"/>
    <w:rsid w:val="003C5ABC"/>
    <w:rsid w:val="00471798"/>
    <w:rsid w:val="00507FCA"/>
    <w:rsid w:val="006D027C"/>
    <w:rsid w:val="00736F76"/>
    <w:rsid w:val="00840648"/>
    <w:rsid w:val="008A221A"/>
    <w:rsid w:val="00952F8F"/>
    <w:rsid w:val="00AE1618"/>
    <w:rsid w:val="00B95A5C"/>
    <w:rsid w:val="00C10796"/>
    <w:rsid w:val="00E73BFB"/>
    <w:rsid w:val="00F32C60"/>
    <w:rsid w:val="00F800BD"/>
    <w:rsid w:val="00F8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3CD34A-A237-495D-88A6-332A50E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19" w:lineRule="atLeast"/>
    </w:pPr>
    <w:rPr>
      <w:rFonts w:ascii="ＭＳ 明朝" w:hAnsi="Times New Roman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81A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81A5C"/>
    <w:rPr>
      <w:rFonts w:ascii="ＭＳ 明朝" w:hAnsi="Times New Roman"/>
      <w:sz w:val="24"/>
      <w:szCs w:val="22"/>
    </w:rPr>
  </w:style>
  <w:style w:type="paragraph" w:styleId="a5">
    <w:name w:val="footer"/>
    <w:basedOn w:val="a"/>
    <w:link w:val="a6"/>
    <w:rsid w:val="00F81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81A5C"/>
    <w:rPr>
      <w:rFonts w:ascii="ＭＳ 明朝" w:hAnsi="Times New Roman"/>
      <w:sz w:val="24"/>
      <w:szCs w:val="22"/>
    </w:rPr>
  </w:style>
  <w:style w:type="paragraph" w:styleId="a7">
    <w:name w:val="Balloon Text"/>
    <w:basedOn w:val="a"/>
    <w:link w:val="a8"/>
    <w:rsid w:val="00E73BF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73BF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定期健康診断結果表</vt:lpstr>
      <vt:lpstr>定期健康診断結果表                      </vt:lpstr>
    </vt:vector>
  </TitlesOfParts>
  <Company>須賀川市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定期健康診断結果表</dc:title>
  <dc:subject/>
  <dc:creator>・・・・・・・・</dc:creator>
  <cp:keywords/>
  <dc:description/>
  <cp:lastModifiedBy>矢内 絵美</cp:lastModifiedBy>
  <cp:revision>2</cp:revision>
  <cp:lastPrinted>2020-01-17T02:28:00Z</cp:lastPrinted>
  <dcterms:created xsi:type="dcterms:W3CDTF">2026-03-25T01:12:00Z</dcterms:created>
  <dcterms:modified xsi:type="dcterms:W3CDTF">2026-03-25T01:12:00Z</dcterms:modified>
</cp:coreProperties>
</file>